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9A" w:rsidRDefault="00625241">
      <w:pPr>
        <w:pStyle w:val="Nzev"/>
      </w:pPr>
      <w:r>
        <w:rPr>
          <w:color w:val="333333"/>
        </w:rPr>
        <w:t>Podatelna</w:t>
      </w:r>
    </w:p>
    <w:p w:rsidR="00F8749A" w:rsidRDefault="00625241">
      <w:pPr>
        <w:spacing w:before="153"/>
        <w:ind w:left="136"/>
        <w:rPr>
          <w:b/>
          <w:sz w:val="26"/>
        </w:rPr>
      </w:pPr>
      <w:r>
        <w:rPr>
          <w:b/>
          <w:color w:val="333333"/>
          <w:sz w:val="26"/>
        </w:rPr>
        <w:t>Informace</w:t>
      </w:r>
      <w:r>
        <w:rPr>
          <w:b/>
          <w:color w:val="333333"/>
          <w:spacing w:val="-3"/>
          <w:sz w:val="26"/>
        </w:rPr>
        <w:t xml:space="preserve"> </w:t>
      </w:r>
      <w:r>
        <w:rPr>
          <w:b/>
          <w:color w:val="333333"/>
          <w:sz w:val="26"/>
        </w:rPr>
        <w:t>o</w:t>
      </w:r>
      <w:r>
        <w:rPr>
          <w:b/>
          <w:color w:val="333333"/>
          <w:spacing w:val="-6"/>
          <w:sz w:val="26"/>
        </w:rPr>
        <w:t xml:space="preserve"> </w:t>
      </w:r>
      <w:r>
        <w:rPr>
          <w:b/>
          <w:color w:val="333333"/>
          <w:sz w:val="26"/>
        </w:rPr>
        <w:t>provozu</w:t>
      </w:r>
      <w:r>
        <w:rPr>
          <w:b/>
          <w:color w:val="333333"/>
          <w:spacing w:val="-4"/>
          <w:sz w:val="26"/>
        </w:rPr>
        <w:t xml:space="preserve"> </w:t>
      </w:r>
      <w:r>
        <w:rPr>
          <w:b/>
          <w:color w:val="333333"/>
          <w:sz w:val="26"/>
        </w:rPr>
        <w:t>podatelny</w:t>
      </w:r>
      <w:r>
        <w:rPr>
          <w:b/>
          <w:color w:val="333333"/>
          <w:spacing w:val="-4"/>
          <w:sz w:val="26"/>
        </w:rPr>
        <w:t xml:space="preserve"> </w:t>
      </w:r>
      <w:r>
        <w:rPr>
          <w:b/>
          <w:color w:val="333333"/>
          <w:sz w:val="26"/>
        </w:rPr>
        <w:t>a</w:t>
      </w:r>
      <w:r>
        <w:rPr>
          <w:b/>
          <w:color w:val="333333"/>
          <w:spacing w:val="-5"/>
          <w:sz w:val="26"/>
        </w:rPr>
        <w:t xml:space="preserve"> </w:t>
      </w:r>
      <w:r>
        <w:rPr>
          <w:b/>
          <w:color w:val="333333"/>
          <w:sz w:val="26"/>
        </w:rPr>
        <w:t>o</w:t>
      </w:r>
      <w:r>
        <w:rPr>
          <w:b/>
          <w:color w:val="333333"/>
          <w:spacing w:val="-6"/>
          <w:sz w:val="26"/>
        </w:rPr>
        <w:t xml:space="preserve"> </w:t>
      </w:r>
      <w:r>
        <w:rPr>
          <w:b/>
          <w:color w:val="333333"/>
          <w:sz w:val="26"/>
        </w:rPr>
        <w:t>podmínkách</w:t>
      </w:r>
      <w:r>
        <w:rPr>
          <w:b/>
          <w:color w:val="333333"/>
          <w:spacing w:val="-6"/>
          <w:sz w:val="26"/>
        </w:rPr>
        <w:t xml:space="preserve"> </w:t>
      </w:r>
      <w:r>
        <w:rPr>
          <w:b/>
          <w:color w:val="333333"/>
          <w:sz w:val="26"/>
        </w:rPr>
        <w:t>přijímání</w:t>
      </w:r>
      <w:r>
        <w:rPr>
          <w:b/>
          <w:color w:val="333333"/>
          <w:spacing w:val="-4"/>
          <w:sz w:val="26"/>
        </w:rPr>
        <w:t xml:space="preserve"> </w:t>
      </w:r>
      <w:r>
        <w:rPr>
          <w:b/>
          <w:color w:val="333333"/>
          <w:sz w:val="26"/>
        </w:rPr>
        <w:t>dokumentů</w:t>
      </w:r>
    </w:p>
    <w:p w:rsidR="00F8749A" w:rsidRDefault="00625241">
      <w:pPr>
        <w:pStyle w:val="Zkladntext"/>
        <w:spacing w:before="2"/>
        <w:rPr>
          <w:b/>
          <w:sz w:val="1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97155</wp:posOffset>
                </wp:positionV>
                <wp:extent cx="5798185" cy="266763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66763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49A" w:rsidRDefault="00625241">
                            <w:pPr>
                              <w:spacing w:before="58"/>
                              <w:ind w:left="28"/>
                              <w:rPr>
                                <w:b/>
                                <w:color w:val="333333"/>
                                <w:spacing w:val="-3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Podatelna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sekretariát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budova</w:t>
                            </w:r>
                            <w:r>
                              <w:rPr>
                                <w:b/>
                                <w:color w:val="333333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="00B83581">
                              <w:rPr>
                                <w:b/>
                                <w:color w:val="333333"/>
                                <w:spacing w:val="-3"/>
                                <w:sz w:val="21"/>
                              </w:rPr>
                              <w:t>Základní školy, Teplice, U Nových lázní 1102</w:t>
                            </w:r>
                          </w:p>
                          <w:p w:rsidR="00B83581" w:rsidRDefault="00B83581">
                            <w:pPr>
                              <w:spacing w:before="58"/>
                              <w:ind w:left="28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:rsidR="00F8749A" w:rsidRDefault="00625241">
                            <w:pPr>
                              <w:pStyle w:val="Zkladntext"/>
                              <w:spacing w:before="5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Po –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Pá: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8:00 –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1</w:t>
                            </w:r>
                            <w:r w:rsidR="00B83581">
                              <w:rPr>
                                <w:color w:val="33333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</w:rPr>
                              <w:t>:00 h</w:t>
                            </w:r>
                            <w:r w:rsidR="00B83581">
                              <w:rPr>
                                <w:color w:val="333333"/>
                              </w:rPr>
                              <w:t xml:space="preserve">od. 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12:</w:t>
                            </w:r>
                            <w:r w:rsidR="00B83581">
                              <w:rPr>
                                <w:color w:val="333333"/>
                              </w:rPr>
                              <w:t>0</w:t>
                            </w:r>
                            <w:r>
                              <w:rPr>
                                <w:color w:val="333333"/>
                              </w:rPr>
                              <w:t>0 – 14:</w:t>
                            </w:r>
                            <w:r w:rsidR="00B83581">
                              <w:rPr>
                                <w:color w:val="333333"/>
                              </w:rPr>
                              <w:t>0</w:t>
                            </w:r>
                            <w:r>
                              <w:rPr>
                                <w:color w:val="333333"/>
                              </w:rPr>
                              <w:t>0 h</w:t>
                            </w:r>
                            <w:r w:rsidR="00B83581">
                              <w:rPr>
                                <w:color w:val="333333"/>
                              </w:rPr>
                              <w:t>od.</w:t>
                            </w:r>
                          </w:p>
                          <w:p w:rsidR="00F8749A" w:rsidRDefault="00F8749A">
                            <w:pPr>
                              <w:pStyle w:val="Zkladntext"/>
                              <w:spacing w:before="8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F8749A" w:rsidRDefault="00F8749A">
                            <w:pPr>
                              <w:pStyle w:val="Zkladntext"/>
                              <w:spacing w:before="5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F8749A" w:rsidRDefault="00625241" w:rsidP="00B83581">
                            <w:pPr>
                              <w:pStyle w:val="Zkladntext"/>
                              <w:spacing w:line="297" w:lineRule="auto"/>
                              <w:ind w:left="28" w:right="9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Na výše uveden</w:t>
                            </w:r>
                            <w:r w:rsidR="00B83581">
                              <w:rPr>
                                <w:color w:val="333333"/>
                              </w:rPr>
                              <w:t>ém</w:t>
                            </w:r>
                            <w:r>
                              <w:rPr>
                                <w:color w:val="333333"/>
                              </w:rPr>
                              <w:t xml:space="preserve"> pracovišt</w:t>
                            </w:r>
                            <w:r w:rsidR="00B83581">
                              <w:rPr>
                                <w:color w:val="333333"/>
                              </w:rPr>
                              <w:t>i</w:t>
                            </w:r>
                            <w:r>
                              <w:rPr>
                                <w:color w:val="333333"/>
                              </w:rPr>
                              <w:t xml:space="preserve"> jsou přijímána osobní a poštovní listovní podání. V případě, že doručený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dokument v analogové podobě je neúplný nebo nečitelný (poškozený) a je možné určit odesílatele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dokumentu a jeho kontaktní údaje, bude odesílatel o zjištěné vadě vyrozuměn a bude stanoven další postup</w:t>
                            </w:r>
                            <w:r>
                              <w:rPr>
                                <w:color w:val="333333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 její odstranění. Nepodaří-li se vadu odstranit nebo není-li možné určit odesílatele dokumentu a jeho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kontaktní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údaje,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poškozený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dokument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škola dále nezpracovává.</w:t>
                            </w:r>
                          </w:p>
                          <w:p w:rsidR="00F8749A" w:rsidRDefault="00625241">
                            <w:pPr>
                              <w:spacing w:before="150"/>
                              <w:ind w:left="28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Elektronická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adresa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podatelny: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B83581">
                              <w:rPr>
                                <w:b/>
                                <w:color w:val="333333"/>
                                <w:spacing w:val="-5"/>
                                <w:sz w:val="21"/>
                              </w:rPr>
                              <w:t>sekretariat@zslazne.cz</w:t>
                            </w:r>
                            <w:r w:rsidR="00B83581">
                              <w:rPr>
                                <w:color w:val="000000"/>
                                <w:sz w:val="21"/>
                              </w:rPr>
                              <w:t xml:space="preserve"> </w:t>
                            </w:r>
                          </w:p>
                          <w:p w:rsidR="00F8749A" w:rsidRDefault="00F8749A">
                            <w:pPr>
                              <w:pStyle w:val="Zkladntext"/>
                              <w:spacing w:before="5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F8749A" w:rsidRDefault="00625241">
                            <w:pPr>
                              <w:spacing w:line="246" w:lineRule="exact"/>
                              <w:ind w:left="28"/>
                              <w:rPr>
                                <w:rFonts w:ascii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ID</w:t>
                            </w:r>
                            <w:r>
                              <w:rPr>
                                <w:b/>
                                <w:color w:val="333333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datové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schránky: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B83581">
                              <w:rPr>
                                <w:b/>
                                <w:color w:val="333333"/>
                                <w:spacing w:val="-4"/>
                                <w:sz w:val="21"/>
                              </w:rPr>
                              <w:t>z3bwi9f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9.4pt;margin-top:7.65pt;width:456.55pt;height:210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" fillcolor="#f5f5f5" stroked="f">
                <v:textbox inset="0,0,0,0">
                  <w:txbxContent>
                    <w:p w:rsidR="00F8749A" w:rsidRDefault="00625241">
                      <w:pPr>
                        <w:spacing w:before="58"/>
                        <w:ind w:left="28"/>
                        <w:rPr>
                          <w:b/>
                          <w:color w:val="333333"/>
                          <w:spacing w:val="-3"/>
                          <w:sz w:val="21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>Podatelna</w:t>
                      </w:r>
                      <w:r>
                        <w:rPr>
                          <w:b/>
                          <w:color w:val="333333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=</w:t>
                      </w:r>
                      <w:r>
                        <w:rPr>
                          <w:b/>
                          <w:color w:val="333333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sekretariát</w:t>
                      </w:r>
                      <w:r>
                        <w:rPr>
                          <w:b/>
                          <w:color w:val="333333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–</w:t>
                      </w:r>
                      <w:r>
                        <w:rPr>
                          <w:b/>
                          <w:color w:val="333333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budova</w:t>
                      </w:r>
                      <w:r>
                        <w:rPr>
                          <w:b/>
                          <w:color w:val="333333"/>
                          <w:spacing w:val="-3"/>
                          <w:sz w:val="21"/>
                        </w:rPr>
                        <w:t xml:space="preserve"> </w:t>
                      </w:r>
                      <w:r w:rsidR="00B83581">
                        <w:rPr>
                          <w:b/>
                          <w:color w:val="333333"/>
                          <w:spacing w:val="-3"/>
                          <w:sz w:val="21"/>
                        </w:rPr>
                        <w:t>Základní školy, Teplice, U Nových lázní 1102</w:t>
                      </w:r>
                    </w:p>
                    <w:p w:rsidR="00B83581" w:rsidRDefault="00B83581">
                      <w:pPr>
                        <w:spacing w:before="58"/>
                        <w:ind w:left="28"/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:rsidR="00F8749A" w:rsidRDefault="00625241">
                      <w:pPr>
                        <w:pStyle w:val="Zkladntext"/>
                        <w:spacing w:before="5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Po –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Pá: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8:00 –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1</w:t>
                      </w:r>
                      <w:r w:rsidR="00B83581">
                        <w:rPr>
                          <w:color w:val="333333"/>
                        </w:rPr>
                        <w:t>1</w:t>
                      </w:r>
                      <w:r>
                        <w:rPr>
                          <w:color w:val="333333"/>
                        </w:rPr>
                        <w:t>:00 h</w:t>
                      </w:r>
                      <w:r w:rsidR="00B83581">
                        <w:rPr>
                          <w:color w:val="333333"/>
                        </w:rPr>
                        <w:t xml:space="preserve">od. 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12:</w:t>
                      </w:r>
                      <w:r w:rsidR="00B83581">
                        <w:rPr>
                          <w:color w:val="333333"/>
                        </w:rPr>
                        <w:t>0</w:t>
                      </w:r>
                      <w:r>
                        <w:rPr>
                          <w:color w:val="333333"/>
                        </w:rPr>
                        <w:t>0 – 14:</w:t>
                      </w:r>
                      <w:r w:rsidR="00B83581">
                        <w:rPr>
                          <w:color w:val="333333"/>
                        </w:rPr>
                        <w:t>0</w:t>
                      </w:r>
                      <w:r>
                        <w:rPr>
                          <w:color w:val="333333"/>
                        </w:rPr>
                        <w:t>0 h</w:t>
                      </w:r>
                      <w:r w:rsidR="00B83581">
                        <w:rPr>
                          <w:color w:val="333333"/>
                        </w:rPr>
                        <w:t>od.</w:t>
                      </w:r>
                    </w:p>
                    <w:p w:rsidR="00F8749A" w:rsidRDefault="00F8749A">
                      <w:pPr>
                        <w:pStyle w:val="Zkladntext"/>
                        <w:spacing w:before="8"/>
                        <w:rPr>
                          <w:color w:val="000000"/>
                          <w:sz w:val="18"/>
                        </w:rPr>
                      </w:pPr>
                    </w:p>
                    <w:p w:rsidR="00F8749A" w:rsidRDefault="00F8749A">
                      <w:pPr>
                        <w:pStyle w:val="Zkladntext"/>
                        <w:spacing w:before="5"/>
                        <w:rPr>
                          <w:color w:val="000000"/>
                          <w:sz w:val="18"/>
                        </w:rPr>
                      </w:pPr>
                    </w:p>
                    <w:p w:rsidR="00F8749A" w:rsidRDefault="00625241" w:rsidP="00B83581">
                      <w:pPr>
                        <w:pStyle w:val="Zkladntext"/>
                        <w:spacing w:line="297" w:lineRule="auto"/>
                        <w:ind w:left="28" w:right="9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Na výše uveden</w:t>
                      </w:r>
                      <w:r w:rsidR="00B83581">
                        <w:rPr>
                          <w:color w:val="333333"/>
                        </w:rPr>
                        <w:t>ém</w:t>
                      </w:r>
                      <w:r>
                        <w:rPr>
                          <w:color w:val="333333"/>
                        </w:rPr>
                        <w:t xml:space="preserve"> pracovišt</w:t>
                      </w:r>
                      <w:r w:rsidR="00B83581">
                        <w:rPr>
                          <w:color w:val="333333"/>
                        </w:rPr>
                        <w:t>i</w:t>
                      </w:r>
                      <w:r>
                        <w:rPr>
                          <w:color w:val="333333"/>
                        </w:rPr>
                        <w:t xml:space="preserve"> jsou přijímána osobní a poštovní listovní podání. V případě, že doručený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dokument v analogové podobě je neúplný nebo nečitelný (poškozený) a je možné určit odesílatele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dokumentu a jeho kontaktní údaje, bude odesílatel o zjištěné vadě vyrozuměn a bude stanoven další postup</w:t>
                      </w:r>
                      <w:r>
                        <w:rPr>
                          <w:color w:val="333333"/>
                          <w:spacing w:val="-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 její odstranění. Nepodaří-li se vadu odstranit nebo není-li možné určit odesílatele dokumentu a jeho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kontaktní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údaje,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poškozený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dokument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škola dále nezpracovává.</w:t>
                      </w:r>
                    </w:p>
                    <w:p w:rsidR="00F8749A" w:rsidRDefault="00625241">
                      <w:pPr>
                        <w:spacing w:before="150"/>
                        <w:ind w:left="28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>Elektronická</w:t>
                      </w:r>
                      <w:r>
                        <w:rPr>
                          <w:b/>
                          <w:color w:val="333333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adresa</w:t>
                      </w:r>
                      <w:r>
                        <w:rPr>
                          <w:b/>
                          <w:color w:val="333333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podatelny:</w:t>
                      </w:r>
                      <w:r>
                        <w:rPr>
                          <w:b/>
                          <w:color w:val="333333"/>
                          <w:spacing w:val="-5"/>
                          <w:sz w:val="21"/>
                        </w:rPr>
                        <w:t xml:space="preserve"> </w:t>
                      </w:r>
                      <w:r w:rsidR="00B83581">
                        <w:rPr>
                          <w:b/>
                          <w:color w:val="333333"/>
                          <w:spacing w:val="-5"/>
                          <w:sz w:val="21"/>
                        </w:rPr>
                        <w:t>sekretariat@zslazne.cz</w:t>
                      </w:r>
                      <w:r w:rsidR="00B83581">
                        <w:rPr>
                          <w:color w:val="000000"/>
                          <w:sz w:val="21"/>
                        </w:rPr>
                        <w:t xml:space="preserve"> </w:t>
                      </w:r>
                    </w:p>
                    <w:p w:rsidR="00F8749A" w:rsidRDefault="00F8749A">
                      <w:pPr>
                        <w:pStyle w:val="Zkladntext"/>
                        <w:spacing w:before="5"/>
                        <w:rPr>
                          <w:color w:val="000000"/>
                          <w:sz w:val="18"/>
                        </w:rPr>
                      </w:pPr>
                    </w:p>
                    <w:p w:rsidR="00F8749A" w:rsidRDefault="00625241">
                      <w:pPr>
                        <w:spacing w:line="246" w:lineRule="exact"/>
                        <w:ind w:left="28"/>
                        <w:rPr>
                          <w:rFonts w:ascii="Calibri" w:hAnsi="Calibri"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>ID</w:t>
                      </w:r>
                      <w:r>
                        <w:rPr>
                          <w:b/>
                          <w:color w:val="333333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datové</w:t>
                      </w:r>
                      <w:r>
                        <w:rPr>
                          <w:b/>
                          <w:color w:val="333333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schránky:</w:t>
                      </w:r>
                      <w:r>
                        <w:rPr>
                          <w:b/>
                          <w:color w:val="333333"/>
                          <w:spacing w:val="-4"/>
                          <w:sz w:val="21"/>
                        </w:rPr>
                        <w:t xml:space="preserve"> </w:t>
                      </w:r>
                      <w:r w:rsidR="00B83581">
                        <w:rPr>
                          <w:b/>
                          <w:color w:val="333333"/>
                          <w:spacing w:val="-4"/>
                          <w:sz w:val="21"/>
                        </w:rPr>
                        <w:t>z3bwi9f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749A" w:rsidRDefault="00F8749A">
      <w:pPr>
        <w:pStyle w:val="Zkladntext"/>
        <w:spacing w:before="2"/>
        <w:rPr>
          <w:b/>
          <w:sz w:val="14"/>
        </w:rPr>
      </w:pPr>
    </w:p>
    <w:p w:rsidR="00F8749A" w:rsidRDefault="00625241">
      <w:pPr>
        <w:pStyle w:val="Nadpis1"/>
        <w:spacing w:before="92"/>
      </w:pPr>
      <w:r>
        <w:rPr>
          <w:color w:val="333333"/>
        </w:rPr>
        <w:t>Datovou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zprávu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(podání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digitální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podobě)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možné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doručit:</w:t>
      </w:r>
    </w:p>
    <w:p w:rsidR="00F8749A" w:rsidRDefault="00F8749A">
      <w:pPr>
        <w:pStyle w:val="Zkladntext"/>
        <w:spacing w:before="10"/>
        <w:rPr>
          <w:b/>
          <w:sz w:val="28"/>
        </w:rPr>
      </w:pPr>
    </w:p>
    <w:p w:rsidR="00F8749A" w:rsidRDefault="00625241" w:rsidP="00B8358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line="297" w:lineRule="auto"/>
        <w:ind w:right="185"/>
        <w:jc w:val="both"/>
        <w:rPr>
          <w:sz w:val="21"/>
        </w:rPr>
      </w:pPr>
      <w:r>
        <w:rPr>
          <w:color w:val="333333"/>
          <w:sz w:val="21"/>
        </w:rPr>
        <w:t>prostřednictvím informačního systému datových schránek – maximální velikost jedné datové zprávy je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>20 MB,</w:t>
      </w:r>
    </w:p>
    <w:p w:rsidR="00F8749A" w:rsidRDefault="00625241" w:rsidP="00B8358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line="297" w:lineRule="auto"/>
        <w:ind w:right="687"/>
        <w:jc w:val="both"/>
        <w:rPr>
          <w:sz w:val="21"/>
        </w:rPr>
      </w:pPr>
      <w:r>
        <w:rPr>
          <w:color w:val="333333"/>
          <w:sz w:val="21"/>
        </w:rPr>
        <w:t>zasláním e-mailové zprávy na elektronickou adresu podatelny – maximální velikost jedné datové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>zprávy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je 10 MB,</w:t>
      </w:r>
    </w:p>
    <w:p w:rsidR="00F8749A" w:rsidRDefault="00625241" w:rsidP="00B8358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line="239" w:lineRule="exact"/>
        <w:ind w:hanging="361"/>
        <w:jc w:val="both"/>
        <w:rPr>
          <w:sz w:val="21"/>
        </w:rPr>
      </w:pPr>
      <w:r>
        <w:rPr>
          <w:color w:val="333333"/>
          <w:sz w:val="21"/>
        </w:rPr>
        <w:t>na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přenosném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technickém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nosiči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– maximální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velikost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jedné datové zprávy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je 10 MB.</w:t>
      </w:r>
    </w:p>
    <w:p w:rsidR="00F8749A" w:rsidRDefault="00F8749A" w:rsidP="00B83581">
      <w:pPr>
        <w:pStyle w:val="Zkladntext"/>
        <w:spacing w:before="6"/>
        <w:jc w:val="both"/>
        <w:rPr>
          <w:sz w:val="29"/>
        </w:rPr>
      </w:pPr>
    </w:p>
    <w:p w:rsidR="00F8749A" w:rsidRDefault="00625241">
      <w:pPr>
        <w:pStyle w:val="Nadpis1"/>
      </w:pPr>
      <w:r>
        <w:rPr>
          <w:color w:val="333333"/>
        </w:rPr>
        <w:t>Pravidla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podání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přenosném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technickém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nosiči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dat:</w:t>
      </w:r>
    </w:p>
    <w:p w:rsidR="00F8749A" w:rsidRDefault="00F8749A">
      <w:pPr>
        <w:pStyle w:val="Zkladntext"/>
        <w:spacing w:before="7"/>
        <w:rPr>
          <w:b/>
          <w:sz w:val="28"/>
        </w:rPr>
      </w:pP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before="1"/>
        <w:ind w:hanging="361"/>
        <w:rPr>
          <w:sz w:val="21"/>
        </w:rPr>
      </w:pPr>
      <w:r>
        <w:rPr>
          <w:color w:val="333333"/>
          <w:sz w:val="21"/>
        </w:rPr>
        <w:t>Přípustným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přenosným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technickým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nosičem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dat (dále jen „nosič“)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je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CD,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DVD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nebo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 xml:space="preserve">USB </w:t>
      </w:r>
      <w:proofErr w:type="spellStart"/>
      <w:r>
        <w:rPr>
          <w:color w:val="333333"/>
          <w:sz w:val="21"/>
        </w:rPr>
        <w:t>flash</w:t>
      </w:r>
      <w:proofErr w:type="spellEnd"/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disk.</w:t>
      </w: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before="51"/>
        <w:ind w:hanging="361"/>
        <w:rPr>
          <w:sz w:val="21"/>
        </w:rPr>
      </w:pPr>
      <w:r>
        <w:rPr>
          <w:color w:val="333333"/>
          <w:sz w:val="21"/>
        </w:rPr>
        <w:t>Předaný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nosič se vrací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pouze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na výslovnou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žádost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uplatněnou při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jeho podání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podatelně.</w:t>
      </w:r>
    </w:p>
    <w:p w:rsidR="00F8749A" w:rsidRDefault="00F8749A">
      <w:pPr>
        <w:pStyle w:val="Zkladntext"/>
        <w:spacing w:before="1"/>
        <w:rPr>
          <w:sz w:val="30"/>
        </w:rPr>
      </w:pPr>
    </w:p>
    <w:p w:rsidR="00F8749A" w:rsidRDefault="00625241">
      <w:pPr>
        <w:pStyle w:val="Nadpis1"/>
      </w:pPr>
      <w:r>
        <w:rPr>
          <w:color w:val="333333"/>
        </w:rPr>
        <w:t>Přijímané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formáty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datových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zpráv:</w:t>
      </w:r>
    </w:p>
    <w:p w:rsidR="00F8749A" w:rsidRDefault="00625241" w:rsidP="00B83581">
      <w:pPr>
        <w:pStyle w:val="Zkladntext"/>
        <w:spacing w:before="54" w:line="297" w:lineRule="auto"/>
        <w:ind w:left="136" w:right="235"/>
        <w:jc w:val="both"/>
      </w:pPr>
      <w:r>
        <w:rPr>
          <w:b/>
          <w:color w:val="333333"/>
        </w:rPr>
        <w:t>PDF</w:t>
      </w:r>
      <w:r>
        <w:rPr>
          <w:color w:val="333333"/>
        </w:rPr>
        <w:t xml:space="preserve">, </w:t>
      </w:r>
      <w:r>
        <w:rPr>
          <w:b/>
          <w:color w:val="333333"/>
        </w:rPr>
        <w:t>TXT</w:t>
      </w:r>
      <w:r w:rsidR="00B83581">
        <w:rPr>
          <w:b/>
          <w:color w:val="333333"/>
        </w:rPr>
        <w:t xml:space="preserve">, DOC </w:t>
      </w:r>
      <w:r>
        <w:rPr>
          <w:color w:val="333333"/>
        </w:rPr>
        <w:t xml:space="preserve"> dokument ve formátu textového editoru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Microsoft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Word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verze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6.0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vyšší,</w:t>
      </w:r>
      <w:r>
        <w:rPr>
          <w:color w:val="333333"/>
          <w:spacing w:val="-1"/>
        </w:rPr>
        <w:t xml:space="preserve"> </w:t>
      </w:r>
      <w:r>
        <w:rPr>
          <w:b/>
          <w:color w:val="333333"/>
        </w:rPr>
        <w:t>DOCX</w:t>
      </w:r>
      <w:r>
        <w:rPr>
          <w:color w:val="333333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dokument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formátu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textového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editoru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Microsoft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verze</w:t>
      </w:r>
      <w:r w:rsidR="00B83581">
        <w:rPr>
          <w:color w:val="333333"/>
        </w:rPr>
        <w:t xml:space="preserve"> </w:t>
      </w:r>
      <w:r>
        <w:rPr>
          <w:color w:val="333333"/>
        </w:rPr>
        <w:t xml:space="preserve">6.0 a vyšší, </w:t>
      </w:r>
      <w:r>
        <w:rPr>
          <w:b/>
          <w:color w:val="333333"/>
        </w:rPr>
        <w:t>XLS/XLSX</w:t>
      </w:r>
      <w:r>
        <w:rPr>
          <w:color w:val="333333"/>
        </w:rPr>
        <w:t>, ZFO (datový formát ZFO je určen pouze pro účely zpracování technologickými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datovými schránkami), </w:t>
      </w:r>
      <w:r>
        <w:rPr>
          <w:b/>
          <w:color w:val="333333"/>
        </w:rPr>
        <w:t>JPG/JPEG/JFIF</w:t>
      </w:r>
      <w:bookmarkStart w:id="0" w:name="_GoBack"/>
      <w:bookmarkEnd w:id="0"/>
      <w:r w:rsidR="00B83581">
        <w:rPr>
          <w:color w:val="333333"/>
        </w:rPr>
        <w:t>.</w:t>
      </w:r>
    </w:p>
    <w:p w:rsidR="00F8749A" w:rsidRDefault="00625241" w:rsidP="00B83581">
      <w:pPr>
        <w:pStyle w:val="Nadpis1"/>
        <w:spacing w:before="158"/>
        <w:jc w:val="both"/>
      </w:pPr>
      <w:r>
        <w:rPr>
          <w:color w:val="333333"/>
        </w:rPr>
        <w:t>Náležitosti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doručování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datové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zprávy:</w:t>
      </w:r>
    </w:p>
    <w:p w:rsidR="00F8749A" w:rsidRDefault="00625241" w:rsidP="00B83581">
      <w:pPr>
        <w:spacing w:before="53" w:line="300" w:lineRule="auto"/>
        <w:ind w:left="136" w:right="580"/>
        <w:jc w:val="both"/>
        <w:rPr>
          <w:b/>
          <w:sz w:val="21"/>
        </w:rPr>
      </w:pPr>
      <w:r>
        <w:rPr>
          <w:color w:val="333333"/>
          <w:sz w:val="21"/>
        </w:rPr>
        <w:t>Pokud je součástí jednoho podání více elektronických dokumentů, musí být zřejmé, který dokument je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 xml:space="preserve">vlastním podáním a které dokumenty jsou elektronickými přílohami tohoto podání. </w:t>
      </w:r>
      <w:r>
        <w:rPr>
          <w:b/>
          <w:color w:val="333333"/>
          <w:sz w:val="21"/>
        </w:rPr>
        <w:t>Jednou zprávou</w:t>
      </w:r>
      <w:r>
        <w:rPr>
          <w:b/>
          <w:color w:val="333333"/>
          <w:spacing w:val="1"/>
          <w:sz w:val="21"/>
        </w:rPr>
        <w:t xml:space="preserve"> </w:t>
      </w:r>
      <w:r>
        <w:rPr>
          <w:b/>
          <w:color w:val="333333"/>
          <w:sz w:val="21"/>
        </w:rPr>
        <w:t>zasílejte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sz w:val="21"/>
        </w:rPr>
        <w:t>podání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pouze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v jedné věci.</w:t>
      </w:r>
    </w:p>
    <w:p w:rsidR="00F8749A" w:rsidRDefault="00F8749A">
      <w:pPr>
        <w:spacing w:line="300" w:lineRule="auto"/>
        <w:rPr>
          <w:sz w:val="21"/>
        </w:rPr>
        <w:sectPr w:rsidR="00F8749A">
          <w:type w:val="continuous"/>
          <w:pgSz w:w="11910" w:h="16840"/>
          <w:pgMar w:top="1580" w:right="1280" w:bottom="280" w:left="1280" w:header="708" w:footer="708" w:gutter="0"/>
          <w:cols w:space="708"/>
        </w:sectPr>
      </w:pPr>
    </w:p>
    <w:p w:rsidR="00F8749A" w:rsidRDefault="00625241">
      <w:pPr>
        <w:pStyle w:val="Nadpis1"/>
        <w:spacing w:before="76"/>
        <w:jc w:val="both"/>
      </w:pPr>
      <w:r>
        <w:rPr>
          <w:color w:val="333333"/>
        </w:rPr>
        <w:lastRenderedPageBreak/>
        <w:t>Bezpečnost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datové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zprávy:</w:t>
      </w:r>
    </w:p>
    <w:p w:rsidR="00F8749A" w:rsidRDefault="00625241" w:rsidP="00B83581">
      <w:pPr>
        <w:pStyle w:val="Zkladntext"/>
        <w:spacing w:before="54"/>
        <w:ind w:left="136"/>
        <w:jc w:val="both"/>
      </w:pPr>
      <w:r>
        <w:rPr>
          <w:color w:val="333333"/>
        </w:rPr>
        <w:t>Pokud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datovou zprávu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nelze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zobrazit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uživatelsky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vnímatelným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způsobem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(např. je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nečitelná)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 obsahuje</w:t>
      </w:r>
    </w:p>
    <w:p w:rsidR="00F8749A" w:rsidRDefault="00625241" w:rsidP="00B83581">
      <w:pPr>
        <w:pStyle w:val="Zkladntext"/>
        <w:spacing w:before="58" w:line="297" w:lineRule="auto"/>
        <w:ind w:left="136" w:right="224"/>
        <w:jc w:val="both"/>
      </w:pPr>
      <w:r>
        <w:rPr>
          <w:color w:val="333333"/>
        </w:rPr>
        <w:t>chybný datový formát nebo počítačový program, jenž je způsobilý přivodit škodu na informačním systému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nebo na informacích zpracovávaných orgánem veřejné moci, není podatelnou přijata a odesílatel, pokud je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znám,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je o této skutečnosti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vyrozuměn.</w:t>
      </w:r>
    </w:p>
    <w:p w:rsidR="00F8749A" w:rsidRDefault="00625241">
      <w:pPr>
        <w:pStyle w:val="Nadpis1"/>
        <w:spacing w:before="158"/>
      </w:pPr>
      <w:r>
        <w:rPr>
          <w:color w:val="333333"/>
        </w:rPr>
        <w:t>Potvrzení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doručení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datové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zprávy:</w:t>
      </w:r>
    </w:p>
    <w:p w:rsidR="00F8749A" w:rsidRDefault="00625241" w:rsidP="00B83581">
      <w:pPr>
        <w:pStyle w:val="Zkladntext"/>
        <w:spacing w:before="54"/>
        <w:ind w:left="136"/>
        <w:jc w:val="both"/>
      </w:pPr>
      <w:r>
        <w:rPr>
          <w:color w:val="333333"/>
        </w:rPr>
        <w:t>Zpráva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potvrzující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doručení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datové zprávy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není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potvrzením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splnění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náležitostí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podání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podle jiných</w:t>
      </w:r>
      <w:r w:rsidR="00FC0087">
        <w:rPr>
          <w:color w:val="333333"/>
        </w:rPr>
        <w:t xml:space="preserve"> </w:t>
      </w:r>
    </w:p>
    <w:p w:rsidR="00F8749A" w:rsidRDefault="00625241" w:rsidP="00B83581">
      <w:pPr>
        <w:pStyle w:val="Zkladntext"/>
        <w:spacing w:before="58" w:line="297" w:lineRule="auto"/>
        <w:ind w:left="136" w:right="142"/>
        <w:jc w:val="both"/>
      </w:pPr>
      <w:r>
        <w:rPr>
          <w:color w:val="333333"/>
        </w:rPr>
        <w:t>právních předpisů. Pokud bude zjištěno, že datová zpráva v tomto smyslu nemá předepsané náležitosti nebo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trpí-li jinými vadami, bude podavatel vyzván k jejich odstranění, k čemuž mu bude poskytnuta přiměřená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lhůta.</w:t>
      </w:r>
    </w:p>
    <w:p w:rsidR="00F8749A" w:rsidRDefault="00625241">
      <w:pPr>
        <w:pStyle w:val="Nadpis1"/>
        <w:spacing w:before="156"/>
      </w:pPr>
      <w:r>
        <w:rPr>
          <w:color w:val="333333"/>
        </w:rPr>
        <w:t>Příjem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 zpracování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elektronických podání:</w:t>
      </w:r>
    </w:p>
    <w:p w:rsidR="00F8749A" w:rsidRDefault="00625241" w:rsidP="00FC0087">
      <w:pPr>
        <w:pStyle w:val="Zkladntext"/>
        <w:spacing w:before="53" w:line="297" w:lineRule="auto"/>
        <w:ind w:left="136" w:right="527"/>
        <w:jc w:val="both"/>
      </w:pPr>
      <w:r>
        <w:rPr>
          <w:color w:val="333333"/>
        </w:rPr>
        <w:t>Po přijetí elektronického podání je postup zpracování řízen interním předpisem. Vyhodnocení platnosti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elektronického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podpisu v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podání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(byl-li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připojen)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vždy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 pohledu, zda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 vydal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akreditovaný</w:t>
      </w:r>
      <w:r w:rsidR="00FC0087">
        <w:rPr>
          <w:color w:val="333333"/>
        </w:rPr>
        <w:t xml:space="preserve"> </w:t>
      </w:r>
      <w:r>
        <w:rPr>
          <w:color w:val="333333"/>
        </w:rPr>
        <w:t xml:space="preserve">poskytovatel certifikačních služeb. Neplatnost el. </w:t>
      </w:r>
      <w:proofErr w:type="gramStart"/>
      <w:r>
        <w:rPr>
          <w:color w:val="333333"/>
        </w:rPr>
        <w:t>podpisu</w:t>
      </w:r>
      <w:proofErr w:type="gramEnd"/>
      <w:r>
        <w:rPr>
          <w:color w:val="333333"/>
        </w:rPr>
        <w:t xml:space="preserve"> není důvodem pro nepřijetí podání, pokud pro to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nejsou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další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důvody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(např.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nepovolený formát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zprávy,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porušený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soubor,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přítomnost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viru,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nečitelnost,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aj.).</w:t>
      </w:r>
    </w:p>
    <w:p w:rsidR="00F8749A" w:rsidRDefault="00625241">
      <w:pPr>
        <w:pStyle w:val="Nadpis1"/>
        <w:spacing w:before="160"/>
      </w:pPr>
      <w:r>
        <w:rPr>
          <w:color w:val="333333"/>
        </w:rPr>
        <w:t>Podání,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lze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podat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elektronické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podobě:</w:t>
      </w:r>
    </w:p>
    <w:p w:rsidR="00F8749A" w:rsidRDefault="00F8749A">
      <w:pPr>
        <w:pStyle w:val="Zkladntext"/>
        <w:spacing w:before="6"/>
        <w:rPr>
          <w:b/>
          <w:sz w:val="17"/>
        </w:rPr>
      </w:pPr>
    </w:p>
    <w:p w:rsidR="00F8749A" w:rsidRDefault="00625241">
      <w:pPr>
        <w:spacing w:before="1"/>
        <w:ind w:left="136"/>
        <w:rPr>
          <w:i/>
          <w:sz w:val="21"/>
        </w:rPr>
      </w:pPr>
      <w:r>
        <w:rPr>
          <w:i/>
          <w:color w:val="333333"/>
          <w:sz w:val="21"/>
        </w:rPr>
        <w:t>Elektronická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podání,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která</w:t>
      </w:r>
      <w:r>
        <w:rPr>
          <w:i/>
          <w:color w:val="333333"/>
          <w:spacing w:val="-5"/>
          <w:sz w:val="21"/>
        </w:rPr>
        <w:t xml:space="preserve"> </w:t>
      </w:r>
      <w:r>
        <w:rPr>
          <w:i/>
          <w:color w:val="333333"/>
          <w:sz w:val="21"/>
        </w:rPr>
        <w:t>musí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být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opatřena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elektronickým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podpisem:</w:t>
      </w:r>
    </w:p>
    <w:p w:rsidR="00F8749A" w:rsidRDefault="00F8749A">
      <w:pPr>
        <w:pStyle w:val="Zkladntext"/>
        <w:spacing w:before="3"/>
        <w:rPr>
          <w:i/>
          <w:sz w:val="29"/>
        </w:rPr>
      </w:pP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ind w:hanging="361"/>
        <w:rPr>
          <w:sz w:val="21"/>
        </w:rPr>
      </w:pPr>
      <w:r>
        <w:rPr>
          <w:color w:val="333333"/>
          <w:sz w:val="21"/>
        </w:rPr>
        <w:t>Podání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podle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§ 37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zákona č.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500/2004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Sb., správní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řád ve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znění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pozdějších předpisů</w:t>
      </w: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before="53"/>
        <w:ind w:hanging="361"/>
        <w:rPr>
          <w:sz w:val="21"/>
        </w:rPr>
      </w:pPr>
      <w:r>
        <w:rPr>
          <w:color w:val="333333"/>
          <w:sz w:val="21"/>
        </w:rPr>
        <w:t>Stížnost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podle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§ 175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zákona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č.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500/2004 Sb.,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správní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řád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ve znění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pozdějších předpisů</w:t>
      </w: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before="54" w:line="297" w:lineRule="auto"/>
        <w:ind w:right="301"/>
        <w:rPr>
          <w:sz w:val="21"/>
        </w:rPr>
      </w:pPr>
      <w:r>
        <w:rPr>
          <w:color w:val="333333"/>
          <w:sz w:val="21"/>
        </w:rPr>
        <w:t>Podání podle zákona č. 561/2004 Sb., o předškolním, základním, středním, vyšším odborném a jiném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>vzdělávání,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ve znění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pozdějších předpisů</w:t>
      </w: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line="242" w:lineRule="exact"/>
        <w:ind w:hanging="361"/>
        <w:rPr>
          <w:sz w:val="21"/>
        </w:rPr>
      </w:pPr>
      <w:r>
        <w:rPr>
          <w:color w:val="333333"/>
          <w:sz w:val="21"/>
        </w:rPr>
        <w:t>Podání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lze podle §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37 odst. 4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správního řádu učinit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také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jiným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technicky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možným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způsobem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(např.</w:t>
      </w:r>
    </w:p>
    <w:p w:rsidR="00F8749A" w:rsidRDefault="00625241">
      <w:pPr>
        <w:pStyle w:val="Zkladntext"/>
        <w:spacing w:before="58" w:line="295" w:lineRule="auto"/>
        <w:ind w:left="510" w:right="329"/>
      </w:pPr>
      <w:r>
        <w:rPr>
          <w:color w:val="333333"/>
        </w:rPr>
        <w:t>elektronicky bez uznávaného elektronického podpisu). Toto podání je však třeba do pěti dnů potvrdit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nebo doplnit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řádným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způsobem, jinak takový úkon nelze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považovat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za podání.</w:t>
      </w:r>
    </w:p>
    <w:p w:rsidR="00F8749A" w:rsidRDefault="00F8749A">
      <w:pPr>
        <w:pStyle w:val="Zkladntext"/>
        <w:spacing w:before="9"/>
        <w:rPr>
          <w:sz w:val="24"/>
        </w:rPr>
      </w:pPr>
    </w:p>
    <w:p w:rsidR="00F8749A" w:rsidRDefault="00625241">
      <w:pPr>
        <w:ind w:left="136"/>
        <w:rPr>
          <w:i/>
          <w:sz w:val="21"/>
        </w:rPr>
      </w:pPr>
      <w:r>
        <w:rPr>
          <w:i/>
          <w:color w:val="333333"/>
          <w:sz w:val="21"/>
        </w:rPr>
        <w:t>Elektronická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podání,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která</w:t>
      </w:r>
      <w:r>
        <w:rPr>
          <w:i/>
          <w:color w:val="333333"/>
          <w:spacing w:val="-5"/>
          <w:sz w:val="21"/>
        </w:rPr>
        <w:t xml:space="preserve"> </w:t>
      </w:r>
      <w:r>
        <w:rPr>
          <w:i/>
          <w:color w:val="333333"/>
          <w:sz w:val="21"/>
        </w:rPr>
        <w:t>nemusí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být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podepsána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zaručeným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elektronickým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podpisem:</w:t>
      </w:r>
    </w:p>
    <w:p w:rsidR="00F8749A" w:rsidRDefault="00F8749A">
      <w:pPr>
        <w:pStyle w:val="Zkladntext"/>
        <w:spacing w:before="1"/>
        <w:rPr>
          <w:i/>
          <w:sz w:val="29"/>
        </w:rPr>
      </w:pP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1"/>
        </w:tabs>
        <w:spacing w:line="297" w:lineRule="auto"/>
        <w:ind w:right="260"/>
        <w:jc w:val="both"/>
        <w:rPr>
          <w:sz w:val="21"/>
        </w:rPr>
      </w:pPr>
      <w:r>
        <w:rPr>
          <w:color w:val="333333"/>
          <w:sz w:val="21"/>
        </w:rPr>
        <w:t>Žádost o poskytnutí informace podle zákona č. 106/1999 Sb., o svobodném přístupu k informacím, ve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>znění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pozdějších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předpisů</w:t>
      </w: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1"/>
        </w:tabs>
        <w:spacing w:line="242" w:lineRule="exact"/>
        <w:ind w:hanging="361"/>
        <w:jc w:val="both"/>
        <w:rPr>
          <w:sz w:val="21"/>
        </w:rPr>
      </w:pPr>
      <w:r>
        <w:rPr>
          <w:color w:val="333333"/>
          <w:sz w:val="21"/>
        </w:rPr>
        <w:t>Podnět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podle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§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42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zákona č.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500/2004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Sb.,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správní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řád, ve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znění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pozdějších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předpisů</w:t>
      </w: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1"/>
        </w:tabs>
        <w:spacing w:before="53" w:line="297" w:lineRule="auto"/>
        <w:ind w:right="146"/>
        <w:jc w:val="both"/>
        <w:rPr>
          <w:sz w:val="21"/>
        </w:rPr>
      </w:pPr>
      <w:r>
        <w:rPr>
          <w:color w:val="333333"/>
          <w:sz w:val="21"/>
        </w:rPr>
        <w:t>Žádost o poskytnutí informace podle zákona o svobodném přístupu k informacím může být podána bez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>uznávaného elektronického podpisu, avšak pouze prostřednictvím elektronické podatelny. Není-li takto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>podána,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nepovažuje se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za žádost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podle zákona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 svobodném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přístupu k informacím.</w:t>
      </w:r>
    </w:p>
    <w:p w:rsidR="00F8749A" w:rsidRDefault="00625241">
      <w:pPr>
        <w:pStyle w:val="Odstavecseseznamem"/>
        <w:numPr>
          <w:ilvl w:val="0"/>
          <w:numId w:val="1"/>
        </w:numPr>
        <w:tabs>
          <w:tab w:val="left" w:pos="510"/>
          <w:tab w:val="left" w:pos="511"/>
        </w:tabs>
        <w:spacing w:line="295" w:lineRule="auto"/>
        <w:ind w:right="565"/>
        <w:rPr>
          <w:sz w:val="21"/>
        </w:rPr>
      </w:pPr>
      <w:r>
        <w:rPr>
          <w:color w:val="333333"/>
          <w:sz w:val="21"/>
        </w:rPr>
        <w:t>Podnět (např. § 42 nebo § 94 odst. 1 správního řádu) není podáním (§ 37 správního řádu), a proto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podnět bez uznávaného elektronického podpisu je podnětem řádným a úřad jej bezodkladně vyřídí</w:t>
      </w:r>
      <w:r>
        <w:rPr>
          <w:color w:val="333333"/>
          <w:spacing w:val="-50"/>
          <w:sz w:val="21"/>
        </w:rPr>
        <w:t xml:space="preserve"> </w:t>
      </w:r>
      <w:r>
        <w:rPr>
          <w:color w:val="333333"/>
          <w:sz w:val="21"/>
        </w:rPr>
        <w:t>zákonem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upraveným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způsobem.</w:t>
      </w:r>
    </w:p>
    <w:sectPr w:rsidR="00F8749A">
      <w:pgSz w:w="11910" w:h="16840"/>
      <w:pgMar w:top="138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F7F"/>
    <w:multiLevelType w:val="hybridMultilevel"/>
    <w:tmpl w:val="733AF144"/>
    <w:lvl w:ilvl="0" w:tplc="57B04F32">
      <w:numFmt w:val="bullet"/>
      <w:lvlText w:val=""/>
      <w:lvlJc w:val="left"/>
      <w:pPr>
        <w:ind w:left="51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9"/>
        <w:sz w:val="20"/>
        <w:szCs w:val="20"/>
        <w:lang w:val="cs-CZ" w:eastAsia="en-US" w:bidi="ar-SA"/>
      </w:rPr>
    </w:lvl>
    <w:lvl w:ilvl="1" w:tplc="BA7808AE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4B14AD7C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E6EA3D60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EB1E780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C26A0526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CFA0A8FC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7C541E1A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445002AC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9A"/>
    <w:rsid w:val="002D4EEA"/>
    <w:rsid w:val="002F73B8"/>
    <w:rsid w:val="00625241"/>
    <w:rsid w:val="00B83581"/>
    <w:rsid w:val="00F8749A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25630-3C5A-4B56-A02E-69A84B86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36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"/>
    <w:qFormat/>
    <w:pPr>
      <w:spacing w:before="139"/>
      <w:ind w:left="136"/>
    </w:pPr>
    <w:rPr>
      <w:b/>
      <w:bCs/>
      <w:sz w:val="37"/>
      <w:szCs w:val="37"/>
    </w:rPr>
  </w:style>
  <w:style w:type="paragraph" w:styleId="Odstavecseseznamem">
    <w:name w:val="List Paragraph"/>
    <w:basedOn w:val="Normln"/>
    <w:uiPriority w:val="1"/>
    <w:qFormat/>
    <w:pPr>
      <w:ind w:left="510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C00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087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Habenichtová Michaela</dc:creator>
  <cp:lastModifiedBy>Salacova</cp:lastModifiedBy>
  <cp:revision>5</cp:revision>
  <cp:lastPrinted>2021-05-24T11:01:00Z</cp:lastPrinted>
  <dcterms:created xsi:type="dcterms:W3CDTF">2021-05-24T09:56:00Z</dcterms:created>
  <dcterms:modified xsi:type="dcterms:W3CDTF">2021-05-25T06:20:00Z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2021-05-24T00:00:00Z</vt:filetime>
  </property>
</Properties>
</file>